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88" w:rsidRDefault="00621E88"/>
    <w:p w:rsidR="00C7126B" w:rsidRPr="00407AC1" w:rsidRDefault="00407AC1" w:rsidP="007C1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7C14EA">
        <w:tab/>
      </w:r>
      <w:r>
        <w:t xml:space="preserve">  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13 марта библиотека-филиал № 1  </w:t>
      </w:r>
      <w:r w:rsidR="007C14EA">
        <w:rPr>
          <w:rFonts w:ascii="Times New Roman" w:hAnsi="Times New Roman" w:cs="Times New Roman"/>
          <w:sz w:val="28"/>
          <w:szCs w:val="28"/>
        </w:rPr>
        <w:t xml:space="preserve">на своей странице 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7126B" w:rsidRPr="00407AC1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C7126B" w:rsidRPr="00407AC1">
        <w:rPr>
          <w:rFonts w:ascii="Times New Roman" w:hAnsi="Times New Roman" w:cs="Times New Roman"/>
          <w:sz w:val="28"/>
          <w:szCs w:val="28"/>
        </w:rPr>
        <w:t xml:space="preserve"> </w:t>
      </w:r>
      <w:r w:rsidR="007C14E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7126B" w:rsidRPr="00407AC1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C7126B" w:rsidRPr="00407AC1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C7126B" w:rsidRPr="00407AC1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="007C14EA">
        <w:rPr>
          <w:rFonts w:ascii="Times New Roman" w:hAnsi="Times New Roman" w:cs="Times New Roman"/>
          <w:sz w:val="28"/>
          <w:szCs w:val="28"/>
        </w:rPr>
        <w:t>)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сделала публикацию</w:t>
      </w:r>
      <w:r w:rsidR="007C14EA">
        <w:rPr>
          <w:rFonts w:ascii="Times New Roman" w:hAnsi="Times New Roman" w:cs="Times New Roman"/>
          <w:sz w:val="28"/>
          <w:szCs w:val="28"/>
        </w:rPr>
        <w:t xml:space="preserve">, посвященную 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</w:t>
      </w:r>
      <w:r w:rsidR="007C14EA">
        <w:rPr>
          <w:rFonts w:ascii="Times New Roman" w:hAnsi="Times New Roman" w:cs="Times New Roman"/>
          <w:sz w:val="28"/>
          <w:szCs w:val="28"/>
        </w:rPr>
        <w:t xml:space="preserve">дню памяти о 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погибши</w:t>
      </w:r>
      <w:r w:rsidR="007C14EA">
        <w:rPr>
          <w:rFonts w:ascii="Times New Roman" w:hAnsi="Times New Roman" w:cs="Times New Roman"/>
          <w:sz w:val="28"/>
          <w:szCs w:val="28"/>
        </w:rPr>
        <w:t>х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7C14EA">
        <w:rPr>
          <w:rFonts w:ascii="Times New Roman" w:hAnsi="Times New Roman" w:cs="Times New Roman"/>
          <w:sz w:val="28"/>
          <w:szCs w:val="28"/>
        </w:rPr>
        <w:t>х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– пограничника</w:t>
      </w:r>
      <w:r w:rsidR="007C14EA">
        <w:rPr>
          <w:rFonts w:ascii="Times New Roman" w:hAnsi="Times New Roman" w:cs="Times New Roman"/>
          <w:sz w:val="28"/>
          <w:szCs w:val="28"/>
        </w:rPr>
        <w:t>х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в </w:t>
      </w:r>
      <w:r w:rsidR="007C14EA">
        <w:rPr>
          <w:rFonts w:ascii="Times New Roman" w:hAnsi="Times New Roman" w:cs="Times New Roman"/>
          <w:sz w:val="28"/>
          <w:szCs w:val="28"/>
        </w:rPr>
        <w:t xml:space="preserve">вооруженном конфликте </w:t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 на острове </w:t>
      </w:r>
      <w:proofErr w:type="spellStart"/>
      <w:r w:rsidR="00C7126B" w:rsidRPr="00407AC1"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 w:rsidR="007C14EA">
        <w:rPr>
          <w:rFonts w:ascii="Times New Roman" w:hAnsi="Times New Roman" w:cs="Times New Roman"/>
          <w:sz w:val="28"/>
          <w:szCs w:val="28"/>
        </w:rPr>
        <w:t xml:space="preserve"> в марте 1969 года</w:t>
      </w:r>
      <w:r w:rsidR="00C7126B" w:rsidRPr="00407AC1">
        <w:rPr>
          <w:rFonts w:ascii="Times New Roman" w:hAnsi="Times New Roman" w:cs="Times New Roman"/>
          <w:sz w:val="28"/>
          <w:szCs w:val="28"/>
        </w:rPr>
        <w:t>.</w:t>
      </w:r>
    </w:p>
    <w:p w:rsidR="00C7126B" w:rsidRDefault="007C14EA" w:rsidP="007C14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A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801DE17" wp14:editId="6AB1D891">
            <wp:simplePos x="0" y="0"/>
            <wp:positionH relativeFrom="column">
              <wp:posOffset>3015615</wp:posOffset>
            </wp:positionH>
            <wp:positionV relativeFrom="paragraph">
              <wp:posOffset>1848485</wp:posOffset>
            </wp:positionV>
            <wp:extent cx="3082925" cy="3171825"/>
            <wp:effectExtent l="0" t="0" r="0" b="0"/>
            <wp:wrapTight wrapText="bothSides">
              <wp:wrapPolygon edited="0">
                <wp:start x="0" y="0"/>
                <wp:lineTo x="0" y="21535"/>
                <wp:lineTo x="21489" y="21535"/>
                <wp:lineTo x="2148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3CE2611" wp14:editId="56972986">
            <wp:simplePos x="0" y="0"/>
            <wp:positionH relativeFrom="column">
              <wp:posOffset>-232410</wp:posOffset>
            </wp:positionH>
            <wp:positionV relativeFrom="paragraph">
              <wp:posOffset>1848485</wp:posOffset>
            </wp:positionV>
            <wp:extent cx="2914650" cy="3257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26B" w:rsidRPr="00407AC1">
        <w:rPr>
          <w:rFonts w:ascii="Times New Roman" w:hAnsi="Times New Roman" w:cs="Times New Roman"/>
          <w:sz w:val="28"/>
          <w:szCs w:val="28"/>
        </w:rPr>
        <w:t xml:space="preserve">События на </w:t>
      </w:r>
      <w:proofErr w:type="spellStart"/>
      <w:r w:rsidR="00C7126B" w:rsidRPr="00407AC1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="00C7126B" w:rsidRPr="00407AC1">
        <w:rPr>
          <w:rFonts w:ascii="Times New Roman" w:hAnsi="Times New Roman" w:cs="Times New Roman"/>
          <w:sz w:val="28"/>
          <w:szCs w:val="28"/>
        </w:rPr>
        <w:t xml:space="preserve"> отозвались в сердцах творческих людей композиторов, поэтов, художников. На фоне песни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126B" w:rsidRPr="00407AC1">
        <w:rPr>
          <w:rFonts w:ascii="Times New Roman" w:hAnsi="Times New Roman" w:cs="Times New Roman"/>
          <w:sz w:val="28"/>
          <w:szCs w:val="28"/>
        </w:rPr>
        <w:t>«</w:t>
      </w:r>
      <w:r w:rsidR="00407AC1" w:rsidRPr="00407AC1">
        <w:rPr>
          <w:rFonts w:ascii="Times New Roman" w:hAnsi="Times New Roman" w:cs="Times New Roman"/>
          <w:sz w:val="28"/>
          <w:szCs w:val="28"/>
        </w:rPr>
        <w:t xml:space="preserve">На Уссури под солнцем тает лед» можно увидеть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407AC1" w:rsidRPr="00407AC1">
        <w:rPr>
          <w:rFonts w:ascii="Times New Roman" w:hAnsi="Times New Roman" w:cs="Times New Roman"/>
          <w:sz w:val="28"/>
          <w:szCs w:val="28"/>
        </w:rPr>
        <w:t xml:space="preserve"> приморского живопи</w:t>
      </w:r>
      <w:r>
        <w:rPr>
          <w:rFonts w:ascii="Times New Roman" w:hAnsi="Times New Roman" w:cs="Times New Roman"/>
          <w:sz w:val="28"/>
          <w:szCs w:val="28"/>
        </w:rPr>
        <w:t>сца, народного художника России</w:t>
      </w:r>
      <w:r w:rsidR="00407AC1" w:rsidRPr="00407AC1">
        <w:rPr>
          <w:rFonts w:ascii="Times New Roman" w:hAnsi="Times New Roman" w:cs="Times New Roman"/>
          <w:sz w:val="28"/>
          <w:szCs w:val="28"/>
        </w:rPr>
        <w:t xml:space="preserve"> Ивана Рыбачук. Он создал целую галерею образов  пограничников. Наброски своих будущих произведений были сделаны сразу, по горячим следам после боя.</w:t>
      </w:r>
      <w:bookmarkStart w:id="0" w:name="_GoBack"/>
      <w:bookmarkEnd w:id="0"/>
    </w:p>
    <w:sectPr w:rsidR="00C7126B" w:rsidSect="00621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26B"/>
    <w:rsid w:val="000748EC"/>
    <w:rsid w:val="00407AC1"/>
    <w:rsid w:val="00621E88"/>
    <w:rsid w:val="007C14EA"/>
    <w:rsid w:val="00A87D70"/>
    <w:rsid w:val="00C7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2021-03-14T11:28:00Z</cp:lastPrinted>
  <dcterms:created xsi:type="dcterms:W3CDTF">2021-03-14T11:04:00Z</dcterms:created>
  <dcterms:modified xsi:type="dcterms:W3CDTF">2021-03-14T23:48:00Z</dcterms:modified>
</cp:coreProperties>
</file>